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bookmarkStart w:id="0" w:name="_GoBack"/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กำหนดการอบรมแพทยศาสตรศึกษา</w:t>
      </w:r>
      <w:r w:rsidRPr="0000072D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ครั้งที่ 2 ประจำปีการศึกษา 2563</w:t>
      </w:r>
    </w:p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ระหว่างวันที่ 28 - 29 กันยายน 2563</w:t>
      </w:r>
    </w:p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ณ ห้อง </w:t>
      </w:r>
      <w:r w:rsidRPr="0000072D">
        <w:rPr>
          <w:rFonts w:ascii="TH SarabunIT๙" w:hAnsi="TH SarabunIT๙" w:cs="TH SarabunIT๙"/>
          <w:b/>
          <w:bCs/>
          <w:sz w:val="36"/>
          <w:szCs w:val="36"/>
        </w:rPr>
        <w:t xml:space="preserve">Smart Classroom </w:t>
      </w: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ชั้น 1 วิทยาลัยแพทยศาสตร์และการสาธารณสุข </w:t>
      </w:r>
    </w:p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มหาวิทยาลัยอุบลราชธานี</w:t>
      </w:r>
    </w:p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วันจันทร์  ที่ 28 กันยายน 2563</w:t>
      </w: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2127"/>
        <w:gridCol w:w="3544"/>
        <w:gridCol w:w="3119"/>
        <w:gridCol w:w="1701"/>
      </w:tblGrid>
      <w:tr w:rsidR="00041E7A" w:rsidRPr="0000072D" w:rsidTr="00041E7A">
        <w:tc>
          <w:tcPr>
            <w:tcW w:w="2127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544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08.30 - 08.45 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ลงทะเบียน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08.45 - 09.00 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กล่าวเปิดการจัดอบรม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คณบดี</w:t>
            </w: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09.00 - 12.00 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</w:rPr>
              <w:t xml:space="preserve">Workshop : </w:t>
            </w:r>
          </w:p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การปรับปรุงคุณภาพของข้อสอบชนิดเลือกคำตอบ ชั้นปีที่ 1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ศ.พญ.จามรี ธีรตกุลพิศาล</w:t>
            </w:r>
          </w:p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1E7A" w:rsidRPr="0000072D" w:rsidTr="00041E7A">
        <w:tc>
          <w:tcPr>
            <w:tcW w:w="2127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12.00 - 13.00 </w:t>
            </w: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13.00 – </w:t>
            </w:r>
            <w:r w:rsidRPr="0000072D">
              <w:rPr>
                <w:rFonts w:ascii="TH SarabunIT๙" w:hAnsi="TH SarabunIT๙" w:cs="TH SarabunIT๙"/>
                <w:sz w:val="32"/>
                <w:szCs w:val="32"/>
              </w:rPr>
              <w:t xml:space="preserve">16.00 </w:t>
            </w: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</w:rPr>
              <w:t xml:space="preserve">Workshop : </w:t>
            </w:r>
          </w:p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การปรับปรุงคุณภาพของข้อสอบชนิดเลือกคำตอบ  ชั้นปีที่ 2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ศ.พญ.จามรี ธีรตกุลพิศาล</w:t>
            </w:r>
          </w:p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>วันอังคาร ที่ 2</w:t>
      </w:r>
      <w:r w:rsidRPr="0000072D">
        <w:rPr>
          <w:rFonts w:ascii="TH SarabunIT๙" w:hAnsi="TH SarabunIT๙" w:cs="TH SarabunIT๙"/>
          <w:b/>
          <w:bCs/>
          <w:sz w:val="36"/>
          <w:szCs w:val="36"/>
        </w:rPr>
        <w:t>9</w:t>
      </w:r>
      <w:r w:rsidRPr="000007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กันยายน 2563</w:t>
      </w: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2127"/>
        <w:gridCol w:w="3544"/>
        <w:gridCol w:w="3119"/>
        <w:gridCol w:w="1701"/>
      </w:tblGrid>
      <w:tr w:rsidR="00041E7A" w:rsidRPr="0000072D" w:rsidTr="00041E7A">
        <w:tc>
          <w:tcPr>
            <w:tcW w:w="2127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544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09.00 – 12.00 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</w:rPr>
              <w:t xml:space="preserve">Workshop : </w:t>
            </w:r>
          </w:p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การปรับปรุงคุณภาพของข้อสอบชนิดเลือกคำตอบ ชั้นปีที่ 3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ศ.พญ.จามรี ธีรตกุลพิศาล</w:t>
            </w:r>
          </w:p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41E7A" w:rsidRPr="0000072D" w:rsidTr="00041E7A">
        <w:tc>
          <w:tcPr>
            <w:tcW w:w="2127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12.00 - 13.00 </w:t>
            </w: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1E7A" w:rsidRPr="0000072D" w:rsidTr="00041E7A">
        <w:tc>
          <w:tcPr>
            <w:tcW w:w="2127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13.00 – 16.00 น.</w:t>
            </w:r>
          </w:p>
        </w:tc>
        <w:tc>
          <w:tcPr>
            <w:tcW w:w="3544" w:type="dxa"/>
          </w:tcPr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</w:rPr>
              <w:t xml:space="preserve">Workshop : </w:t>
            </w:r>
          </w:p>
          <w:p w:rsidR="00041E7A" w:rsidRPr="0000072D" w:rsidRDefault="00041E7A" w:rsidP="00833FB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สรุปการปรับปรุงคุณภาพของข้อสอบชนิดเลือกคำตอบ ชั้นปีที่ 1-3</w:t>
            </w:r>
          </w:p>
        </w:tc>
        <w:tc>
          <w:tcPr>
            <w:tcW w:w="3119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ศ.พญ.จามรี ธีรตกุลพิศาล</w:t>
            </w:r>
          </w:p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041E7A" w:rsidRPr="0000072D" w:rsidRDefault="00041E7A" w:rsidP="00833FB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00072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หมายเหตุ </w:t>
      </w:r>
      <w:r w:rsidRPr="0000072D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0072D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กำหนดการอาจปรับเปลี่ยนตามความเหมาะสม</w:t>
      </w:r>
    </w:p>
    <w:p w:rsidR="00041E7A" w:rsidRPr="0000072D" w:rsidRDefault="00041E7A" w:rsidP="00041E7A">
      <w:pPr>
        <w:spacing w:after="0" w:line="240" w:lineRule="auto"/>
        <w:ind w:right="-188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รับประทานอาหารว่างและเครื่องดื่ม เวลา 10.30 – 10.45 และเวลา 14.30 – 15.00 น. </w:t>
      </w:r>
    </w:p>
    <w:p w:rsidR="00041E7A" w:rsidRPr="0000072D" w:rsidRDefault="00041E7A" w:rsidP="00041E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</w:p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เมื่อวันที่ 28 – 29 กันยายน 2563  นายแพทย์นิรันดร์ พิทักษ์วัชระ คณบดี วิทยาลัยแพทยศาสตร์และการสาธารณสุข เป็นประธานในพิธีเปิดการอบรมแพทยศาสตรศึกษา ประจำปีงบประมาณ </w:t>
      </w:r>
      <w:r w:rsidRPr="0000072D">
        <w:rPr>
          <w:rFonts w:ascii="TH SarabunIT๙" w:hAnsi="TH SarabunIT๙" w:cs="TH SarabunIT๙"/>
          <w:sz w:val="32"/>
          <w:szCs w:val="32"/>
        </w:rPr>
        <w:t xml:space="preserve">2563 </w:t>
      </w: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ณ ห้อง ประชุม </w:t>
      </w:r>
      <w:r w:rsidRPr="0000072D">
        <w:rPr>
          <w:rFonts w:ascii="TH SarabunIT๙" w:hAnsi="TH SarabunIT๙" w:cs="TH SarabunIT๙"/>
          <w:sz w:val="32"/>
          <w:szCs w:val="32"/>
        </w:rPr>
        <w:t xml:space="preserve">CMP 401 </w:t>
      </w: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00072D">
        <w:rPr>
          <w:rFonts w:ascii="TH SarabunIT๙" w:hAnsi="TH SarabunIT๙" w:cs="TH SarabunIT๙"/>
          <w:sz w:val="32"/>
          <w:szCs w:val="32"/>
        </w:rPr>
        <w:t xml:space="preserve">4 </w:t>
      </w:r>
      <w:r w:rsidRPr="0000072D">
        <w:rPr>
          <w:rFonts w:ascii="TH SarabunIT๙" w:hAnsi="TH SarabunIT๙" w:cs="TH SarabunIT๙"/>
          <w:sz w:val="32"/>
          <w:szCs w:val="32"/>
          <w:cs/>
        </w:rPr>
        <w:t>วิทยาลัยแพทยศาสตร์และการสาธารณสุข ทั้งนี้เพื่อเป็นการเตรียมความพร้อม ทางด้านแพทยศาสตรศึกษาให้กับอาจารย์กลุ่มวิชาแพทยศาสตร์ การจัดกิจกรรมในครั้งนี้ ได้รับเกียรติจาก</w:t>
      </w:r>
      <w:r w:rsidRPr="0000072D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วิทยากรผู้ทรงคุณวุฒิ และมีประสบการณ์มาเป็นผู้บรรยายให้ ความรู้ในประเด็นต่าง ๆ ด้านแพทยศาสตรศึกษา ประกอบด้วย </w:t>
      </w:r>
    </w:p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</w:rPr>
        <w:t xml:space="preserve">1. </w:t>
      </w: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ศ.พญ.จามรี ธีรตกุลพิศาล </w:t>
      </w:r>
    </w:p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</w:rPr>
        <w:t xml:space="preserve">2. </w:t>
      </w:r>
      <w:r w:rsidRPr="0000072D">
        <w:rPr>
          <w:rFonts w:ascii="TH SarabunIT๙" w:hAnsi="TH SarabunIT๙" w:cs="TH SarabunIT๙"/>
          <w:sz w:val="32"/>
          <w:szCs w:val="32"/>
          <w:cs/>
        </w:rPr>
        <w:t>ผศ.นพ. สมชาย สุนทรโลหะนะกูล</w:t>
      </w:r>
    </w:p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</w:rPr>
        <w:t xml:space="preserve"> </w:t>
      </w:r>
      <w:r w:rsidRPr="0000072D">
        <w:rPr>
          <w:rFonts w:ascii="TH SarabunIT๙" w:hAnsi="TH SarabunIT๙" w:cs="TH SarabunIT๙"/>
          <w:sz w:val="32"/>
          <w:szCs w:val="32"/>
          <w:cs/>
        </w:rPr>
        <w:t>เมื่อเสร็จสิ้นการอบรมแล้ว อาจารย์กลุ่มวิชาแพทยศาสตร์ จะได้รับการเตรียมความพร้อมในเรื่องของของการการปรับปรุงคุณภาพของข้อสอบชนิดเลือกคำตอบ ชั้นปรีคลินิก ที่สอดคล้องกับกรอบมาตรฐานคุณวุฒิระดับอุดมศึกษาแห่งชาติ เกณฑ์มาตรฐานผู้ประกอบวิชาชีพเวชกรรมของแพทยสภา คุณลักษณะบัณฑิตที่พึงประสงคข์องสาขาวิชา และคุณลักษณะบัณฑิตที่พึงประสงคข์องหลักสูตรแพทยศาสตรบัณฑิต วิทยาลัยแพทยศาสตร์และการสาธารณสุข มหาวิทยาลัยอุบลราชธานี</w:t>
      </w:r>
    </w:p>
    <w:p w:rsidR="00041E7A" w:rsidRPr="0000072D" w:rsidRDefault="00041E7A" w:rsidP="00041E7A">
      <w:pPr>
        <w:pStyle w:val="ListParagraph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00072D">
        <w:rPr>
          <w:rFonts w:ascii="TH SarabunIT๙" w:hAnsi="TH SarabunIT๙" w:cs="TH SarabunIT๙"/>
          <w:b/>
          <w:bCs/>
          <w:sz w:val="32"/>
          <w:szCs w:val="32"/>
          <w:cs/>
        </w:rPr>
        <w:t>ผู้เข้าร่วมอบรม</w:t>
      </w:r>
    </w:p>
    <w:tbl>
      <w:tblPr>
        <w:tblW w:w="6662" w:type="dxa"/>
        <w:tblInd w:w="704" w:type="dxa"/>
        <w:tblLook w:val="04A0" w:firstRow="1" w:lastRow="0" w:firstColumn="1" w:lastColumn="0" w:noHBand="0" w:noVBand="1"/>
      </w:tblPr>
      <w:tblGrid>
        <w:gridCol w:w="5103"/>
        <w:gridCol w:w="1559"/>
      </w:tblGrid>
      <w:tr w:rsidR="00041E7A" w:rsidRPr="0000072D" w:rsidTr="00041E7A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B8B7"/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สังกัด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6B8B7"/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คน</w:t>
            </w:r>
          </w:p>
        </w:tc>
      </w:tr>
      <w:tr w:rsidR="00041E7A" w:rsidRPr="0000072D" w:rsidTr="00041E7A">
        <w:trPr>
          <w:trHeight w:val="4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วิทยาลัยแพทยศาสตร์และการสาธารณสุข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00072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34</w:t>
            </w:r>
          </w:p>
        </w:tc>
      </w:tr>
      <w:tr w:rsidR="00041E7A" w:rsidRPr="0000072D" w:rsidTr="00041E7A">
        <w:trPr>
          <w:trHeight w:val="4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00072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:rsidR="00041E7A" w:rsidRPr="0000072D" w:rsidRDefault="00041E7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00072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34</w:t>
            </w:r>
          </w:p>
        </w:tc>
      </w:tr>
    </w:tbl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</w:p>
    <w:p w:rsidR="00041E7A" w:rsidRPr="0000072D" w:rsidRDefault="00041E7A" w:rsidP="00041E7A">
      <w:pPr>
        <w:spacing w:before="240"/>
        <w:rPr>
          <w:rFonts w:ascii="TH SarabunIT๙" w:hAnsi="TH SarabunIT๙" w:cs="TH SarabunIT๙"/>
          <w:b/>
          <w:bCs/>
          <w:sz w:val="32"/>
          <w:szCs w:val="32"/>
        </w:rPr>
      </w:pPr>
      <w:r w:rsidRPr="0000072D">
        <w:rPr>
          <w:rFonts w:ascii="TH SarabunIT๙" w:hAnsi="TH SarabunIT๙" w:cs="TH SarabunIT๙"/>
          <w:b/>
          <w:bCs/>
          <w:sz w:val="32"/>
          <w:szCs w:val="32"/>
          <w:cs/>
        </w:rPr>
        <w:t>รายชื่อผู้เข้าร่วมอบรมแพทยศาสตรศึกษา ครั้งที่ 2/2563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นพ.นิรันดร์ พิทักษ์วัชระ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คณบดีวิทยาลัยแพทยศาสตร์และการสาธารณสุข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นพ.ประวิ อ่ำพันธุ์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รองคณบดีฝ่ายบริหาร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นพ.วีระวัฒน์ พันธ์ครุฑ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รองคณบดีฝ่ายวิจัยและพันธกิจสังคม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ผศ.พญ.ศุทธินี ธิราช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รองคณบดีฝ่ายบริการการศึกษา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ผศ.ดร.ปรีดา ปราการกมานันท์ 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ผู้ช่วยคณบดีงานพัฒนานักศึกษา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ดร.ปิยนันท์ มีเวที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ผู้ช่วยคณบดีงานคลังและพัสดุ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ผศ.ดร.ลติพร อุดมสุข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ผู้ช่วยคณบดีงานบริการการศึกษา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ผศ.จารุวรรณ์ วงบุตดี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หัวหน้ากลุ่มวิชาแพทยศาสตร์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ดร.วัลวิสาข์ สุวรรณเลิศ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นพ.วัฒนา พรรณพานิช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รศ.ดร.ภาวนา พนมเขต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ผศ.ธันยาการย์ ศรีวรมาศ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ผศ.ดร.จุฑารัตน์ จิตติมณี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ผศ.ดร.สุวภรณ์ แดนดี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ผศ.ดร.รัตนา เล็กสมบูรณ์ 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ผศ.ดร.มารุตพงศ์ ปัญญา 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ผศ.ฐานิสรา โฉมเกิด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ดร.อนุวัตร ภิญญะชาติ 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ผศ.ดร.กาญจนา แปงจิตต์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รศ.ดร.ธารินี ไชยวงศ์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lastRenderedPageBreak/>
        <w:t>ผศ.ดร.รสริน การเพียร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ผศ.ดร.เชาวลิต ยั่วจิตร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ผศ.ดร.นงนุช กัณหารัตน์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ดร.นันทยา กระสวยทอง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พญ.พัชรี พรรณพานิช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รศ.ดร.อนันต์ ไชยกุลวัฒนา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พญ.กฤติกา ทองอินทร์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พญ.ณิชาภา สิงห์นาค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นพ.วิรรัฐ จินาทองไทย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พญ.สุวรรณี ธนสังข์นุชิต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ดร.สุธารกมล ครองยุทธ</w:t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 xml:space="preserve">พญ.แพรววรินทร์ ว่องสุภัคพันธ์ 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นพ.ศุภราช เลาหพิทักษ์วร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</w:p>
    <w:p w:rsidR="00041E7A" w:rsidRPr="0000072D" w:rsidRDefault="00041E7A" w:rsidP="00041E7A">
      <w:pPr>
        <w:pStyle w:val="ListParagraph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0072D">
        <w:rPr>
          <w:rFonts w:ascii="TH SarabunIT๙" w:hAnsi="TH SarabunIT๙" w:cs="TH SarabunIT๙"/>
          <w:sz w:val="32"/>
          <w:szCs w:val="32"/>
          <w:cs/>
        </w:rPr>
        <w:t>นพ.สิทธิชัย ทองแสง</w:t>
      </w:r>
      <w:r w:rsidRPr="0000072D">
        <w:rPr>
          <w:rFonts w:ascii="TH SarabunIT๙" w:hAnsi="TH SarabunIT๙" w:cs="TH SarabunIT๙"/>
          <w:sz w:val="32"/>
          <w:szCs w:val="32"/>
          <w:cs/>
        </w:rPr>
        <w:tab/>
      </w:r>
      <w:r w:rsidRPr="0000072D">
        <w:rPr>
          <w:rFonts w:ascii="TH SarabunIT๙" w:hAnsi="TH SarabunIT๙" w:cs="TH SarabunIT๙"/>
          <w:sz w:val="32"/>
          <w:szCs w:val="32"/>
          <w:cs/>
        </w:rPr>
        <w:tab/>
        <w:t>อาจารย์กลุ่มวิชาแพทยศาสตร์</w:t>
      </w:r>
    </w:p>
    <w:p w:rsidR="00041E7A" w:rsidRPr="0000072D" w:rsidRDefault="00041E7A" w:rsidP="00041E7A">
      <w:pPr>
        <w:pStyle w:val="ListParagraph"/>
        <w:ind w:left="0" w:firstLine="720"/>
        <w:rPr>
          <w:rFonts w:ascii="TH SarabunIT๙" w:hAnsi="TH SarabunIT๙" w:cs="TH SarabunIT๙"/>
          <w:sz w:val="32"/>
          <w:szCs w:val="32"/>
        </w:rPr>
      </w:pPr>
    </w:p>
    <w:p w:rsidR="00041E7A" w:rsidRPr="0000072D" w:rsidRDefault="00041E7A" w:rsidP="00041E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bookmarkEnd w:id="0"/>
    <w:p w:rsidR="003D6875" w:rsidRPr="0000072D" w:rsidRDefault="003D6875">
      <w:pPr>
        <w:rPr>
          <w:rFonts w:ascii="TH SarabunIT๙" w:hAnsi="TH SarabunIT๙" w:cs="TH SarabunIT๙"/>
        </w:rPr>
      </w:pPr>
    </w:p>
    <w:sectPr w:rsidR="003D6875" w:rsidRPr="000007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A94A6E"/>
    <w:multiLevelType w:val="hybridMultilevel"/>
    <w:tmpl w:val="3B628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E7A"/>
    <w:rsid w:val="0000072D"/>
    <w:rsid w:val="00041E7A"/>
    <w:rsid w:val="00137EFB"/>
    <w:rsid w:val="003D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AFA298-28A2-493B-9837-6D5F675A3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E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E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1E7A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2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Naranya</dc:creator>
  <cp:keywords/>
  <dc:description/>
  <cp:lastModifiedBy>Naranya</cp:lastModifiedBy>
  <cp:revision>2</cp:revision>
  <dcterms:created xsi:type="dcterms:W3CDTF">2020-10-27T07:44:00Z</dcterms:created>
  <dcterms:modified xsi:type="dcterms:W3CDTF">2020-10-27T07:44:00Z</dcterms:modified>
</cp:coreProperties>
</file>